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0EA39" w14:textId="77777777" w:rsidR="00EE6A23" w:rsidRPr="00CE3CFB" w:rsidRDefault="00CE3CFB" w:rsidP="00CE3CFB">
      <w:pPr>
        <w:jc w:val="center"/>
        <w:rPr>
          <w:rFonts w:ascii="Arial" w:hAnsi="Arial" w:cs="Arial"/>
        </w:rPr>
      </w:pPr>
      <w:r w:rsidRPr="00CE3CFB">
        <w:rPr>
          <w:rFonts w:ascii="Arial" w:hAnsi="Arial" w:cs="Arial"/>
          <w:noProof/>
        </w:rPr>
        <w:drawing>
          <wp:inline distT="0" distB="0" distL="0" distR="0" wp14:anchorId="21E67D5E" wp14:editId="22643C84">
            <wp:extent cx="1257300" cy="1511434"/>
            <wp:effectExtent l="0" t="0" r="0" b="0"/>
            <wp:docPr id="1" name="Picture 1" descr="C:\Users\kdiez\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iez\Desktop\downloa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7012" cy="1523109"/>
                    </a:xfrm>
                    <a:prstGeom prst="rect">
                      <a:avLst/>
                    </a:prstGeom>
                    <a:noFill/>
                    <a:ln>
                      <a:noFill/>
                    </a:ln>
                  </pic:spPr>
                </pic:pic>
              </a:graphicData>
            </a:graphic>
          </wp:inline>
        </w:drawing>
      </w:r>
    </w:p>
    <w:p w14:paraId="49366FC3" w14:textId="77777777" w:rsidR="00CE3CFB" w:rsidRPr="00CE3CFB" w:rsidRDefault="00CE3CFB" w:rsidP="00CE3CFB">
      <w:pPr>
        <w:jc w:val="center"/>
        <w:rPr>
          <w:rFonts w:ascii="Arial" w:hAnsi="Arial" w:cs="Arial"/>
          <w:b/>
          <w:sz w:val="36"/>
        </w:rPr>
      </w:pPr>
      <w:r w:rsidRPr="00CE3CFB">
        <w:rPr>
          <w:rFonts w:ascii="Arial" w:hAnsi="Arial" w:cs="Arial"/>
          <w:b/>
          <w:sz w:val="36"/>
        </w:rPr>
        <w:t>Citizens Advisory Committee (CAC) Recruitment</w:t>
      </w:r>
    </w:p>
    <w:p w14:paraId="486A6AA0" w14:textId="77777777" w:rsidR="00CE3CFB" w:rsidRPr="00CE3CFB" w:rsidRDefault="00CE3CFB" w:rsidP="00CE3CFB">
      <w:pPr>
        <w:jc w:val="center"/>
        <w:rPr>
          <w:rFonts w:ascii="Arial" w:hAnsi="Arial" w:cs="Arial"/>
          <w:sz w:val="32"/>
        </w:rPr>
      </w:pPr>
      <w:r w:rsidRPr="00CE3CFB">
        <w:rPr>
          <w:rFonts w:ascii="Arial" w:hAnsi="Arial" w:cs="Arial"/>
          <w:sz w:val="32"/>
        </w:rPr>
        <w:t>Social Media Tool Kit</w:t>
      </w:r>
    </w:p>
    <w:p w14:paraId="35894D59" w14:textId="77777777" w:rsidR="00CE3CFB" w:rsidRPr="0074757C" w:rsidRDefault="00CE3CFB" w:rsidP="00CE3CFB">
      <w:pPr>
        <w:rPr>
          <w:rFonts w:ascii="Arial" w:hAnsi="Arial" w:cs="Arial"/>
          <w:b/>
          <w:bCs/>
          <w:i/>
          <w:iCs/>
          <w:sz w:val="24"/>
          <w:szCs w:val="20"/>
        </w:rPr>
      </w:pPr>
      <w:r w:rsidRPr="0074757C">
        <w:rPr>
          <w:rFonts w:ascii="Arial" w:hAnsi="Arial" w:cs="Arial"/>
          <w:b/>
          <w:bCs/>
          <w:i/>
          <w:iCs/>
          <w:sz w:val="24"/>
          <w:szCs w:val="20"/>
        </w:rPr>
        <w:t>Introduction</w:t>
      </w:r>
    </w:p>
    <w:p w14:paraId="6F692546" w14:textId="77777777" w:rsidR="00CE3CFB" w:rsidRDefault="00CE3CFB" w:rsidP="00CE3CFB">
      <w:pPr>
        <w:rPr>
          <w:rFonts w:ascii="Arial" w:hAnsi="Arial" w:cs="Arial"/>
          <w:sz w:val="24"/>
        </w:rPr>
      </w:pPr>
      <w:r>
        <w:rPr>
          <w:rFonts w:ascii="Arial" w:hAnsi="Arial" w:cs="Arial"/>
          <w:sz w:val="24"/>
        </w:rPr>
        <w:t xml:space="preserve">The Citizens Advisory Committee (CAC) actively participates in helping examine traffic solutions, providing input to the Orange County Transportation Authority’s (OCTA) transportation studies and communicating with their constituencies. During the year, committee members are asked to participate in roundtable discussions and hear special presentations on various transportation projects, programs, and services. </w:t>
      </w:r>
    </w:p>
    <w:p w14:paraId="2FC7D562" w14:textId="77777777" w:rsidR="00CE3CFB" w:rsidRDefault="00CE3CFB" w:rsidP="00CE3CFB">
      <w:pPr>
        <w:rPr>
          <w:rFonts w:ascii="Arial" w:hAnsi="Arial" w:cs="Arial"/>
          <w:sz w:val="24"/>
        </w:rPr>
      </w:pPr>
      <w:r>
        <w:rPr>
          <w:rFonts w:ascii="Arial" w:hAnsi="Arial" w:cs="Arial"/>
          <w:sz w:val="24"/>
        </w:rPr>
        <w:t>Committee members are responsible for identifying opportunities for community input, recommending methods for obtaining public opinion, serving as liaisons between the public and OCTA, as well as commenting on significant transportation issues and suggesting possible solutions.</w:t>
      </w:r>
      <w:r w:rsidR="002A03CB">
        <w:rPr>
          <w:rFonts w:ascii="Arial" w:hAnsi="Arial" w:cs="Arial"/>
          <w:sz w:val="24"/>
        </w:rPr>
        <w:t xml:space="preserve"> </w:t>
      </w:r>
      <w:r>
        <w:rPr>
          <w:rFonts w:ascii="Arial" w:hAnsi="Arial" w:cs="Arial"/>
          <w:sz w:val="24"/>
        </w:rPr>
        <w:t xml:space="preserve">OCTA’s Board of Directors is currently seeking qualified applicants for the CAC. </w:t>
      </w:r>
    </w:p>
    <w:p w14:paraId="2051DA42" w14:textId="4F01FA47" w:rsidR="002A03CB" w:rsidRDefault="002A03CB" w:rsidP="00CE3CFB">
      <w:pPr>
        <w:rPr>
          <w:rFonts w:ascii="Arial" w:hAnsi="Arial" w:cs="Arial"/>
          <w:sz w:val="24"/>
        </w:rPr>
      </w:pPr>
      <w:r>
        <w:rPr>
          <w:rFonts w:ascii="Arial" w:hAnsi="Arial" w:cs="Arial"/>
          <w:sz w:val="24"/>
        </w:rPr>
        <w:t xml:space="preserve">This social media tool kit provides copy-ready content as well as graphics to promote the recruitment of the CAC. The kit provides content so that you may pick and choose text that best resonates with your constituents and post it onto any of your social media platforms. Please consider tagging </w:t>
      </w:r>
      <w:r w:rsidR="00BD4BFC">
        <w:rPr>
          <w:rFonts w:ascii="Arial" w:hAnsi="Arial" w:cs="Arial"/>
          <w:sz w:val="24"/>
        </w:rPr>
        <w:t>@go</w:t>
      </w:r>
      <w:r>
        <w:rPr>
          <w:rFonts w:ascii="Arial" w:hAnsi="Arial" w:cs="Arial"/>
          <w:sz w:val="24"/>
        </w:rPr>
        <w:t xml:space="preserve">OCTA in your social media posts so that we can easily track information sharing. </w:t>
      </w:r>
    </w:p>
    <w:p w14:paraId="7F2EDEA7" w14:textId="77777777" w:rsidR="00DB0871" w:rsidRDefault="002A03CB" w:rsidP="00CE3CFB">
      <w:pPr>
        <w:rPr>
          <w:rFonts w:ascii="Arial" w:hAnsi="Arial" w:cs="Arial"/>
          <w:sz w:val="24"/>
        </w:rPr>
      </w:pPr>
      <w:r>
        <w:rPr>
          <w:rFonts w:ascii="Arial" w:hAnsi="Arial" w:cs="Arial"/>
          <w:sz w:val="24"/>
        </w:rPr>
        <w:t xml:space="preserve">Thank you for your help on sharing OCTA’s position openings on the Citizens Advisory Committee. </w:t>
      </w:r>
      <w:r w:rsidR="00DB0871">
        <w:rPr>
          <w:rFonts w:ascii="Arial" w:hAnsi="Arial" w:cs="Arial"/>
          <w:sz w:val="24"/>
        </w:rPr>
        <w:br w:type="page"/>
      </w:r>
    </w:p>
    <w:p w14:paraId="637B28C3" w14:textId="7EE58B5D" w:rsidR="00BD4BFC" w:rsidRPr="0074757C" w:rsidRDefault="00BD4BFC" w:rsidP="00CE3CFB">
      <w:pPr>
        <w:rPr>
          <w:rFonts w:ascii="Arial" w:hAnsi="Arial" w:cs="Arial"/>
          <w:b/>
          <w:bCs/>
          <w:i/>
          <w:iCs/>
          <w:sz w:val="24"/>
          <w:szCs w:val="20"/>
        </w:rPr>
      </w:pPr>
      <w:r w:rsidRPr="0074757C">
        <w:rPr>
          <w:rFonts w:ascii="Arial" w:hAnsi="Arial" w:cs="Arial"/>
          <w:b/>
          <w:bCs/>
          <w:i/>
          <w:iCs/>
          <w:sz w:val="24"/>
          <w:szCs w:val="20"/>
        </w:rPr>
        <w:lastRenderedPageBreak/>
        <w:t>Social Media Post</w:t>
      </w:r>
      <w:r w:rsidR="0030062B">
        <w:rPr>
          <w:rFonts w:ascii="Arial" w:hAnsi="Arial" w:cs="Arial"/>
          <w:b/>
          <w:bCs/>
          <w:i/>
          <w:iCs/>
          <w:sz w:val="24"/>
          <w:szCs w:val="20"/>
        </w:rPr>
        <w:t>s</w:t>
      </w:r>
      <w:r w:rsidRPr="0074757C">
        <w:rPr>
          <w:rFonts w:ascii="Arial" w:hAnsi="Arial" w:cs="Arial"/>
          <w:b/>
          <w:bCs/>
          <w:i/>
          <w:iCs/>
          <w:sz w:val="24"/>
          <w:szCs w:val="20"/>
        </w:rPr>
        <w:t>:</w:t>
      </w:r>
    </w:p>
    <w:p w14:paraId="4420B437" w14:textId="5D1E038D" w:rsidR="002A03CB" w:rsidRPr="0074757C" w:rsidRDefault="00DB0871" w:rsidP="00CE3CFB">
      <w:pPr>
        <w:rPr>
          <w:rFonts w:ascii="Arial" w:hAnsi="Arial" w:cs="Arial"/>
          <w:sz w:val="24"/>
          <w:szCs w:val="20"/>
        </w:rPr>
      </w:pPr>
      <w:r w:rsidRPr="0074757C">
        <w:rPr>
          <w:rFonts w:ascii="Arial" w:hAnsi="Arial" w:cs="Arial"/>
          <w:sz w:val="24"/>
          <w:szCs w:val="20"/>
        </w:rPr>
        <w:t>Twitter</w:t>
      </w:r>
    </w:p>
    <w:p w14:paraId="35AE6C16" w14:textId="6B929B35" w:rsidR="00DB0871" w:rsidRDefault="00DB0871" w:rsidP="00CE3CFB">
      <w:pPr>
        <w:rPr>
          <w:rFonts w:ascii="Arial" w:hAnsi="Arial" w:cs="Arial"/>
          <w:sz w:val="24"/>
        </w:rPr>
      </w:pPr>
      <w:r>
        <w:rPr>
          <w:rFonts w:ascii="Arial" w:hAnsi="Arial" w:cs="Arial"/>
          <w:b/>
          <w:sz w:val="24"/>
        </w:rPr>
        <w:t xml:space="preserve">Text: </w:t>
      </w:r>
      <w:r>
        <w:rPr>
          <w:rFonts w:ascii="Arial" w:hAnsi="Arial" w:cs="Arial"/>
          <w:sz w:val="24"/>
        </w:rPr>
        <w:t>The Orange County Transportation Authority</w:t>
      </w:r>
      <w:r w:rsidR="009E5333">
        <w:rPr>
          <w:rFonts w:ascii="Arial" w:hAnsi="Arial" w:cs="Arial"/>
          <w:sz w:val="24"/>
        </w:rPr>
        <w:t xml:space="preserve"> (OCTA)</w:t>
      </w:r>
      <w:r>
        <w:rPr>
          <w:rFonts w:ascii="Arial" w:hAnsi="Arial" w:cs="Arial"/>
          <w:sz w:val="24"/>
        </w:rPr>
        <w:t xml:space="preserve"> is on the lookout for qualified volunteers to serve on the Citizens Advisory Committee. Applications are due </w:t>
      </w:r>
      <w:r w:rsidR="008F575C">
        <w:rPr>
          <w:rFonts w:ascii="Arial" w:hAnsi="Arial" w:cs="Arial"/>
          <w:sz w:val="24"/>
        </w:rPr>
        <w:t xml:space="preserve">May </w:t>
      </w:r>
      <w:r w:rsidR="00BD4BFC">
        <w:rPr>
          <w:rFonts w:ascii="Arial" w:hAnsi="Arial" w:cs="Arial"/>
          <w:sz w:val="24"/>
        </w:rPr>
        <w:t>2</w:t>
      </w:r>
      <w:r w:rsidR="00BD4BFC" w:rsidRPr="00BD4BFC">
        <w:rPr>
          <w:rFonts w:ascii="Arial" w:hAnsi="Arial" w:cs="Arial"/>
          <w:sz w:val="24"/>
          <w:vertAlign w:val="superscript"/>
        </w:rPr>
        <w:t>nd</w:t>
      </w:r>
      <w:r>
        <w:rPr>
          <w:rFonts w:ascii="Arial" w:hAnsi="Arial" w:cs="Arial"/>
          <w:sz w:val="24"/>
        </w:rPr>
        <w:t xml:space="preserve">! [Link: </w:t>
      </w:r>
      <w:hyperlink r:id="rId5" w:history="1">
        <w:r w:rsidRPr="00DB0871">
          <w:rPr>
            <w:rStyle w:val="Hyperlink"/>
            <w:rFonts w:ascii="Arial" w:hAnsi="Arial" w:cs="Arial"/>
            <w:sz w:val="24"/>
          </w:rPr>
          <w:t>octa.net/</w:t>
        </w:r>
        <w:proofErr w:type="spellStart"/>
        <w:r w:rsidRPr="00DB0871">
          <w:rPr>
            <w:rStyle w:val="Hyperlink"/>
            <w:rFonts w:ascii="Arial" w:hAnsi="Arial" w:cs="Arial"/>
            <w:sz w:val="24"/>
          </w:rPr>
          <w:t>cac</w:t>
        </w:r>
        <w:proofErr w:type="spellEnd"/>
      </w:hyperlink>
      <w:r>
        <w:rPr>
          <w:rFonts w:ascii="Arial" w:hAnsi="Arial" w:cs="Arial"/>
          <w:sz w:val="24"/>
        </w:rPr>
        <w:t>]</w:t>
      </w:r>
    </w:p>
    <w:p w14:paraId="64CDEC32" w14:textId="4DE4C9C9" w:rsidR="009E5333" w:rsidRPr="0074757C" w:rsidRDefault="009E5333" w:rsidP="00BD4BFC">
      <w:pPr>
        <w:rPr>
          <w:rFonts w:ascii="Arial" w:hAnsi="Arial" w:cs="Arial"/>
          <w:szCs w:val="20"/>
        </w:rPr>
      </w:pPr>
      <w:r w:rsidRPr="0074757C">
        <w:rPr>
          <w:rFonts w:ascii="Arial" w:hAnsi="Arial" w:cs="Arial"/>
          <w:sz w:val="24"/>
          <w:szCs w:val="20"/>
        </w:rPr>
        <w:t>Facebook</w:t>
      </w:r>
    </w:p>
    <w:p w14:paraId="299D5791" w14:textId="71AE9C3B" w:rsidR="0074757C" w:rsidRDefault="009E5333" w:rsidP="0074757C">
      <w:pPr>
        <w:rPr>
          <w:rFonts w:ascii="Arial" w:hAnsi="Arial" w:cs="Arial"/>
          <w:sz w:val="24"/>
        </w:rPr>
      </w:pPr>
      <w:r>
        <w:rPr>
          <w:rFonts w:ascii="Arial" w:hAnsi="Arial" w:cs="Arial"/>
          <w:b/>
          <w:sz w:val="24"/>
        </w:rPr>
        <w:t xml:space="preserve">Text: </w:t>
      </w:r>
      <w:r>
        <w:rPr>
          <w:rFonts w:ascii="Arial" w:hAnsi="Arial" w:cs="Arial"/>
          <w:sz w:val="24"/>
        </w:rPr>
        <w:t xml:space="preserve">Would you like to </w:t>
      </w:r>
      <w:r w:rsidR="00B13D79">
        <w:rPr>
          <w:rFonts w:ascii="Arial" w:hAnsi="Arial" w:cs="Arial"/>
          <w:sz w:val="24"/>
        </w:rPr>
        <w:t xml:space="preserve">provide input on transportation </w:t>
      </w:r>
      <w:r>
        <w:rPr>
          <w:rFonts w:ascii="Arial" w:hAnsi="Arial" w:cs="Arial"/>
          <w:sz w:val="24"/>
        </w:rPr>
        <w:t>in your community? The Orange County Transportation Authority (OCTA) is seeking those who enjoy helping examine traffic solutions</w:t>
      </w:r>
      <w:r w:rsidR="00C904F1">
        <w:rPr>
          <w:rFonts w:ascii="Arial" w:hAnsi="Arial" w:cs="Arial"/>
          <w:sz w:val="24"/>
        </w:rPr>
        <w:t xml:space="preserve"> and </w:t>
      </w:r>
      <w:r>
        <w:rPr>
          <w:rFonts w:ascii="Arial" w:hAnsi="Arial" w:cs="Arial"/>
          <w:sz w:val="24"/>
        </w:rPr>
        <w:t>providing input to transportation studies</w:t>
      </w:r>
      <w:r w:rsidR="00817B2F">
        <w:rPr>
          <w:rFonts w:ascii="Arial" w:hAnsi="Arial" w:cs="Arial"/>
          <w:sz w:val="24"/>
        </w:rPr>
        <w:t xml:space="preserve"> and outreach activities</w:t>
      </w:r>
      <w:r>
        <w:rPr>
          <w:rFonts w:ascii="Arial" w:hAnsi="Arial" w:cs="Arial"/>
          <w:sz w:val="24"/>
        </w:rPr>
        <w:t xml:space="preserve"> to become </w:t>
      </w:r>
      <w:r w:rsidR="00817B2F">
        <w:rPr>
          <w:rFonts w:ascii="Arial" w:hAnsi="Arial" w:cs="Arial"/>
          <w:sz w:val="24"/>
        </w:rPr>
        <w:t xml:space="preserve">a </w:t>
      </w:r>
      <w:r>
        <w:rPr>
          <w:rFonts w:ascii="Arial" w:hAnsi="Arial" w:cs="Arial"/>
          <w:sz w:val="24"/>
        </w:rPr>
        <w:t xml:space="preserve">member of the Citizens Advisory Committee (CAC). For more information, visit </w:t>
      </w:r>
      <w:hyperlink r:id="rId6" w:history="1">
        <w:r w:rsidRPr="009E5333">
          <w:rPr>
            <w:rStyle w:val="Hyperlink"/>
            <w:rFonts w:ascii="Arial" w:hAnsi="Arial" w:cs="Arial"/>
            <w:sz w:val="24"/>
          </w:rPr>
          <w:t>octa.net/</w:t>
        </w:r>
        <w:proofErr w:type="spellStart"/>
        <w:r w:rsidRPr="009E5333">
          <w:rPr>
            <w:rStyle w:val="Hyperlink"/>
            <w:rFonts w:ascii="Arial" w:hAnsi="Arial" w:cs="Arial"/>
            <w:sz w:val="24"/>
          </w:rPr>
          <w:t>cac</w:t>
        </w:r>
        <w:proofErr w:type="spellEnd"/>
      </w:hyperlink>
      <w:r>
        <w:rPr>
          <w:rFonts w:ascii="Arial" w:hAnsi="Arial" w:cs="Arial"/>
          <w:sz w:val="24"/>
        </w:rPr>
        <w:t>.</w:t>
      </w:r>
    </w:p>
    <w:p w14:paraId="39A3168C" w14:textId="77777777" w:rsidR="0074757C" w:rsidRPr="0074757C" w:rsidRDefault="0074757C" w:rsidP="0074757C">
      <w:pPr>
        <w:rPr>
          <w:rFonts w:ascii="Arial" w:hAnsi="Arial" w:cs="Arial"/>
          <w:sz w:val="8"/>
          <w:szCs w:val="6"/>
        </w:rPr>
      </w:pPr>
    </w:p>
    <w:p w14:paraId="774D850B" w14:textId="73F5E656" w:rsidR="0074757C" w:rsidRPr="0074757C" w:rsidRDefault="004E7078" w:rsidP="0074757C">
      <w:pPr>
        <w:rPr>
          <w:rFonts w:ascii="Arial" w:hAnsi="Arial" w:cs="Arial"/>
          <w:b/>
          <w:bCs/>
          <w:i/>
          <w:iCs/>
          <w:sz w:val="24"/>
          <w:szCs w:val="20"/>
        </w:rPr>
      </w:pPr>
      <w:r w:rsidRPr="0074757C">
        <w:rPr>
          <w:rFonts w:ascii="Arial" w:hAnsi="Arial" w:cs="Arial"/>
          <w:b/>
          <w:bCs/>
          <w:i/>
          <w:iCs/>
          <w:sz w:val="24"/>
          <w:szCs w:val="20"/>
        </w:rPr>
        <w:t>Blog/Newsletter/Website</w:t>
      </w:r>
    </w:p>
    <w:p w14:paraId="3D58E928" w14:textId="50613FA2" w:rsidR="008E7496" w:rsidRDefault="008E7496" w:rsidP="0074757C">
      <w:pPr>
        <w:pStyle w:val="BodyText"/>
        <w:jc w:val="left"/>
        <w:rPr>
          <w:rFonts w:ascii="Arial" w:hAnsi="Arial" w:cs="Arial"/>
          <w:b/>
          <w:bCs/>
          <w:color w:val="2E74B5" w:themeColor="accent1" w:themeShade="BF"/>
        </w:rPr>
      </w:pPr>
      <w:r w:rsidRPr="004050F7">
        <w:rPr>
          <w:rFonts w:ascii="Arial" w:hAnsi="Arial" w:cs="Arial"/>
          <w:b/>
          <w:bCs/>
          <w:color w:val="2E74B5" w:themeColor="accent1" w:themeShade="BF"/>
        </w:rPr>
        <w:t>OCTA Seeks Volunteers to Serve on Citizens Advisory Committee</w:t>
      </w:r>
    </w:p>
    <w:p w14:paraId="3DD30DBB" w14:textId="77777777" w:rsidR="0074757C" w:rsidRPr="0074757C" w:rsidRDefault="0074757C" w:rsidP="0074757C">
      <w:pPr>
        <w:pStyle w:val="BodyText"/>
        <w:jc w:val="left"/>
        <w:rPr>
          <w:rFonts w:ascii="Arial" w:hAnsi="Arial" w:cs="Arial"/>
          <w:b/>
          <w:bCs/>
          <w:color w:val="2E74B5" w:themeColor="accent1" w:themeShade="BF"/>
        </w:rPr>
      </w:pPr>
    </w:p>
    <w:p w14:paraId="16F57D26" w14:textId="77777777" w:rsidR="008E7496" w:rsidRDefault="008E7496" w:rsidP="008E7496">
      <w:pPr>
        <w:rPr>
          <w:rFonts w:ascii="Arial" w:hAnsi="Arial" w:cs="Arial"/>
        </w:rPr>
      </w:pPr>
      <w:r>
        <w:rPr>
          <w:rFonts w:ascii="Arial" w:hAnsi="Arial" w:cs="Arial"/>
        </w:rPr>
        <w:t xml:space="preserve">Are you interested in the transportation needs of Orange County? If so, we need your help. The </w:t>
      </w:r>
      <w:hyperlink r:id="rId7" w:history="1">
        <w:r w:rsidRPr="00BD283B">
          <w:rPr>
            <w:rStyle w:val="Hyperlink"/>
            <w:rFonts w:ascii="Arial" w:hAnsi="Arial" w:cs="Arial"/>
          </w:rPr>
          <w:t>Citizens Advisory Committee</w:t>
        </w:r>
      </w:hyperlink>
      <w:r>
        <w:rPr>
          <w:rFonts w:ascii="Arial" w:hAnsi="Arial" w:cs="Arial"/>
        </w:rPr>
        <w:t xml:space="preserve"> (CAC) has openings and we’re recruiting new members. </w:t>
      </w:r>
      <w:r w:rsidRPr="00BA05C1">
        <w:rPr>
          <w:rFonts w:ascii="Arial" w:hAnsi="Arial" w:cs="Arial"/>
          <w:b/>
        </w:rPr>
        <w:t>Applications for this OCTA Board-ap</w:t>
      </w:r>
      <w:r>
        <w:rPr>
          <w:rFonts w:ascii="Arial" w:hAnsi="Arial" w:cs="Arial"/>
          <w:b/>
        </w:rPr>
        <w:t>pointed committee are due May 2, 2021</w:t>
      </w:r>
      <w:r w:rsidRPr="00BA05C1">
        <w:rPr>
          <w:rFonts w:ascii="Arial" w:hAnsi="Arial" w:cs="Arial"/>
          <w:b/>
        </w:rPr>
        <w:t>.</w:t>
      </w:r>
    </w:p>
    <w:p w14:paraId="62CED792" w14:textId="77777777" w:rsidR="008E7496" w:rsidRDefault="008E7496" w:rsidP="008E7496">
      <w:pPr>
        <w:rPr>
          <w:rFonts w:ascii="Arial" w:hAnsi="Arial" w:cs="Arial"/>
        </w:rPr>
      </w:pPr>
      <w:r>
        <w:rPr>
          <w:rFonts w:ascii="Arial" w:hAnsi="Arial" w:cs="Arial"/>
        </w:rPr>
        <w:t xml:space="preserve">CAC members provide input on a broad spectrum of transportation projects, studies, and outreach activities. During their two-year terms, they identify opportunities for community input, recommend methods for obtaining public feedback on specific transportation issues, serve as liaisons between the public and OCTA, and participate in roundtable discussions. Potential committee members should demonstrate a history of participating in community activities and transportation issues and be willing to dedicate at least 15 hours per year to OCTA meetings and activities. Applications are available </w:t>
      </w:r>
      <w:hyperlink r:id="rId8" w:history="1">
        <w:r w:rsidRPr="00BD283B">
          <w:rPr>
            <w:rStyle w:val="Hyperlink"/>
            <w:rFonts w:ascii="Arial" w:hAnsi="Arial" w:cs="Arial"/>
          </w:rPr>
          <w:t>here</w:t>
        </w:r>
      </w:hyperlink>
      <w:r>
        <w:rPr>
          <w:rFonts w:ascii="Arial" w:hAnsi="Arial" w:cs="Arial"/>
        </w:rPr>
        <w:t xml:space="preserve">. </w:t>
      </w:r>
    </w:p>
    <w:p w14:paraId="1614E3A2" w14:textId="3B926E73" w:rsidR="008E7496" w:rsidRPr="0074757C" w:rsidRDefault="008E7496" w:rsidP="004E7078">
      <w:pPr>
        <w:rPr>
          <w:rFonts w:ascii="Arial" w:hAnsi="Arial" w:cs="Arial"/>
        </w:rPr>
      </w:pPr>
      <w:r>
        <w:rPr>
          <w:rFonts w:ascii="Arial" w:hAnsi="Arial" w:cs="Arial"/>
        </w:rPr>
        <w:t xml:space="preserve">For additional information, please contact Jared Hill at (714) 560-5680 or </w:t>
      </w:r>
      <w:hyperlink r:id="rId9" w:history="1">
        <w:r w:rsidRPr="00531B7F">
          <w:rPr>
            <w:rStyle w:val="Hyperlink"/>
            <w:rFonts w:ascii="Arial" w:hAnsi="Arial" w:cs="Arial"/>
          </w:rPr>
          <w:t>jhill1@octa.net</w:t>
        </w:r>
      </w:hyperlink>
      <w:r>
        <w:rPr>
          <w:rFonts w:ascii="Arial" w:hAnsi="Arial" w:cs="Arial"/>
        </w:rPr>
        <w:t>.</w:t>
      </w:r>
    </w:p>
    <w:p w14:paraId="01822A2F" w14:textId="59468C78" w:rsidR="0074757C" w:rsidRPr="0074757C" w:rsidRDefault="0074757C" w:rsidP="004E7078">
      <w:pPr>
        <w:rPr>
          <w:rFonts w:ascii="Arial" w:hAnsi="Arial" w:cs="Arial"/>
          <w:b/>
          <w:bCs/>
          <w:sz w:val="24"/>
          <w:szCs w:val="20"/>
        </w:rPr>
      </w:pPr>
      <w:r>
        <w:rPr>
          <w:noProof/>
        </w:rPr>
        <w:drawing>
          <wp:anchor distT="0" distB="0" distL="114300" distR="114300" simplePos="0" relativeHeight="251658240" behindDoc="1" locked="0" layoutInCell="1" allowOverlap="1" wp14:anchorId="4199585F" wp14:editId="612AD7A9">
            <wp:simplePos x="0" y="0"/>
            <wp:positionH relativeFrom="column">
              <wp:posOffset>27940</wp:posOffset>
            </wp:positionH>
            <wp:positionV relativeFrom="paragraph">
              <wp:posOffset>288290</wp:posOffset>
            </wp:positionV>
            <wp:extent cx="2428875" cy="2247900"/>
            <wp:effectExtent l="0" t="0" r="9525" b="0"/>
            <wp:wrapTight wrapText="bothSides">
              <wp:wrapPolygon edited="0">
                <wp:start x="0" y="0"/>
                <wp:lineTo x="0" y="21417"/>
                <wp:lineTo x="21515" y="21417"/>
                <wp:lineTo x="21515" y="0"/>
                <wp:lineTo x="0" y="0"/>
              </wp:wrapPolygon>
            </wp:wrapTight>
            <wp:docPr id="11" name="Picture 11" descr="\\ORHOME02\Extdata\1 External Affairs Central File\Committees\Citizens Advisory Committee\Recruitment\2017\Advertising + Media\CAC v2.png"/>
            <wp:cNvGraphicFramePr/>
            <a:graphic xmlns:a="http://schemas.openxmlformats.org/drawingml/2006/main">
              <a:graphicData uri="http://schemas.openxmlformats.org/drawingml/2006/picture">
                <pic:pic xmlns:pic="http://schemas.openxmlformats.org/drawingml/2006/picture">
                  <pic:nvPicPr>
                    <pic:cNvPr id="1" name="Picture 1" descr="\\ORHOME02\Extdata\1 External Affairs Central File\Committees\Citizens Advisory Committee\Recruitment\2017\Advertising + Media\CAC v2.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12F" w:rsidRPr="0074757C">
        <w:rPr>
          <w:rFonts w:ascii="Arial" w:hAnsi="Arial" w:cs="Arial"/>
          <w:b/>
          <w:bCs/>
          <w:sz w:val="24"/>
          <w:szCs w:val="20"/>
        </w:rPr>
        <w:t>Graphic:</w:t>
      </w:r>
    </w:p>
    <w:p w14:paraId="3CB463B6" w14:textId="2D7AC0E3" w:rsidR="0021512F" w:rsidRPr="00BD4BFC" w:rsidRDefault="0074757C" w:rsidP="004E7078">
      <w:pPr>
        <w:rPr>
          <w:rFonts w:ascii="Arial" w:hAnsi="Arial" w:cs="Arial"/>
          <w:b/>
          <w:bCs/>
          <w:sz w:val="28"/>
        </w:rPr>
      </w:pPr>
      <w:r w:rsidRPr="0074757C">
        <w:rPr>
          <w:noProof/>
        </w:rPr>
        <w:t xml:space="preserve"> </w:t>
      </w:r>
    </w:p>
    <w:p w14:paraId="6F621C59" w14:textId="1EBD5391" w:rsidR="0021512F" w:rsidRPr="0021512F" w:rsidRDefault="0021512F" w:rsidP="0021512F">
      <w:pPr>
        <w:jc w:val="center"/>
        <w:rPr>
          <w:rFonts w:ascii="Arial" w:hAnsi="Arial" w:cs="Arial"/>
          <w:sz w:val="24"/>
        </w:rPr>
      </w:pPr>
    </w:p>
    <w:sectPr w:rsidR="0021512F" w:rsidRPr="00215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MzUxsDQyMDEFkko6SsGpxcWZ+XkgBUa1ANrRFvcsAAAA"/>
  </w:docVars>
  <w:rsids>
    <w:rsidRoot w:val="00CE3CFB"/>
    <w:rsid w:val="00012C3F"/>
    <w:rsid w:val="001F1352"/>
    <w:rsid w:val="0021512F"/>
    <w:rsid w:val="002A03CB"/>
    <w:rsid w:val="0030062B"/>
    <w:rsid w:val="003364BB"/>
    <w:rsid w:val="00423C63"/>
    <w:rsid w:val="004E7078"/>
    <w:rsid w:val="005370A1"/>
    <w:rsid w:val="0074757C"/>
    <w:rsid w:val="00817B2F"/>
    <w:rsid w:val="008E3C8E"/>
    <w:rsid w:val="008E7496"/>
    <w:rsid w:val="008F575C"/>
    <w:rsid w:val="00912060"/>
    <w:rsid w:val="009E5333"/>
    <w:rsid w:val="009F114E"/>
    <w:rsid w:val="00B13D79"/>
    <w:rsid w:val="00B40C98"/>
    <w:rsid w:val="00BD4BFC"/>
    <w:rsid w:val="00C008F8"/>
    <w:rsid w:val="00C143CB"/>
    <w:rsid w:val="00C904F1"/>
    <w:rsid w:val="00CE3CFB"/>
    <w:rsid w:val="00DB0871"/>
    <w:rsid w:val="00E7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8046"/>
  <w15:chartTrackingRefBased/>
  <w15:docId w15:val="{7580281C-1682-44E4-8398-9FC653BD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CFB"/>
    <w:rPr>
      <w:color w:val="0563C1" w:themeColor="hyperlink"/>
      <w:u w:val="single"/>
    </w:rPr>
  </w:style>
  <w:style w:type="paragraph" w:styleId="BalloonText">
    <w:name w:val="Balloon Text"/>
    <w:basedOn w:val="Normal"/>
    <w:link w:val="BalloonTextChar"/>
    <w:uiPriority w:val="99"/>
    <w:semiHidden/>
    <w:unhideWhenUsed/>
    <w:rsid w:val="0053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0A1"/>
    <w:rPr>
      <w:rFonts w:ascii="Segoe UI" w:hAnsi="Segoe UI" w:cs="Segoe UI"/>
      <w:sz w:val="18"/>
      <w:szCs w:val="18"/>
    </w:rPr>
  </w:style>
  <w:style w:type="character" w:styleId="UnresolvedMention">
    <w:name w:val="Unresolved Mention"/>
    <w:basedOn w:val="DefaultParagraphFont"/>
    <w:uiPriority w:val="99"/>
    <w:semiHidden/>
    <w:unhideWhenUsed/>
    <w:rsid w:val="005370A1"/>
    <w:rPr>
      <w:color w:val="605E5C"/>
      <w:shd w:val="clear" w:color="auto" w:fill="E1DFDD"/>
    </w:rPr>
  </w:style>
  <w:style w:type="character" w:styleId="FollowedHyperlink">
    <w:name w:val="FollowedHyperlink"/>
    <w:basedOn w:val="DefaultParagraphFont"/>
    <w:uiPriority w:val="99"/>
    <w:semiHidden/>
    <w:unhideWhenUsed/>
    <w:rsid w:val="005370A1"/>
    <w:rPr>
      <w:color w:val="954F72" w:themeColor="followedHyperlink"/>
      <w:u w:val="single"/>
    </w:rPr>
  </w:style>
  <w:style w:type="character" w:styleId="CommentReference">
    <w:name w:val="annotation reference"/>
    <w:basedOn w:val="DefaultParagraphFont"/>
    <w:uiPriority w:val="99"/>
    <w:semiHidden/>
    <w:unhideWhenUsed/>
    <w:rsid w:val="00912060"/>
    <w:rPr>
      <w:sz w:val="16"/>
      <w:szCs w:val="16"/>
    </w:rPr>
  </w:style>
  <w:style w:type="paragraph" w:styleId="CommentText">
    <w:name w:val="annotation text"/>
    <w:basedOn w:val="Normal"/>
    <w:link w:val="CommentTextChar"/>
    <w:uiPriority w:val="99"/>
    <w:semiHidden/>
    <w:unhideWhenUsed/>
    <w:rsid w:val="00912060"/>
    <w:pPr>
      <w:spacing w:line="240" w:lineRule="auto"/>
    </w:pPr>
    <w:rPr>
      <w:sz w:val="20"/>
      <w:szCs w:val="20"/>
    </w:rPr>
  </w:style>
  <w:style w:type="character" w:customStyle="1" w:styleId="CommentTextChar">
    <w:name w:val="Comment Text Char"/>
    <w:basedOn w:val="DefaultParagraphFont"/>
    <w:link w:val="CommentText"/>
    <w:uiPriority w:val="99"/>
    <w:semiHidden/>
    <w:rsid w:val="00912060"/>
    <w:rPr>
      <w:sz w:val="20"/>
      <w:szCs w:val="20"/>
    </w:rPr>
  </w:style>
  <w:style w:type="paragraph" w:styleId="CommentSubject">
    <w:name w:val="annotation subject"/>
    <w:basedOn w:val="CommentText"/>
    <w:next w:val="CommentText"/>
    <w:link w:val="CommentSubjectChar"/>
    <w:uiPriority w:val="99"/>
    <w:semiHidden/>
    <w:unhideWhenUsed/>
    <w:rsid w:val="00912060"/>
    <w:rPr>
      <w:b/>
      <w:bCs/>
    </w:rPr>
  </w:style>
  <w:style w:type="character" w:customStyle="1" w:styleId="CommentSubjectChar">
    <w:name w:val="Comment Subject Char"/>
    <w:basedOn w:val="CommentTextChar"/>
    <w:link w:val="CommentSubject"/>
    <w:uiPriority w:val="99"/>
    <w:semiHidden/>
    <w:rsid w:val="00912060"/>
    <w:rPr>
      <w:b/>
      <w:bCs/>
      <w:sz w:val="20"/>
      <w:szCs w:val="20"/>
    </w:rPr>
  </w:style>
  <w:style w:type="paragraph" w:styleId="Revision">
    <w:name w:val="Revision"/>
    <w:hidden/>
    <w:uiPriority w:val="99"/>
    <w:semiHidden/>
    <w:rsid w:val="00912060"/>
    <w:pPr>
      <w:spacing w:after="0" w:line="240" w:lineRule="auto"/>
    </w:pPr>
  </w:style>
  <w:style w:type="paragraph" w:styleId="BodyText">
    <w:name w:val="Body Text"/>
    <w:basedOn w:val="Normal"/>
    <w:link w:val="BodyTextChar"/>
    <w:uiPriority w:val="99"/>
    <w:unhideWhenUsed/>
    <w:rsid w:val="008E7496"/>
    <w:pPr>
      <w:spacing w:after="0" w:line="240" w:lineRule="auto"/>
      <w:jc w:val="center"/>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8E74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C-VHvzIOE60dqtN1USUIGTLZetJU71BobpyAJchzlJUQzZDMlU3VUZXV1k1OVpNRkNTNjFYNE05Ui4u" TargetMode="External"/><Relationship Id="rId3" Type="http://schemas.openxmlformats.org/officeDocument/2006/relationships/webSettings" Target="webSettings.xml"/><Relationship Id="rId7" Type="http://schemas.openxmlformats.org/officeDocument/2006/relationships/hyperlink" Target="http://octa.net/About-OCTA/Who-We-Are/Public-Committees/Citizens-Advisory-Committee/Over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byrne\AppData\Local\Microsoft\Windows\INetCache\Content.Outlook\562W10QA\octa.net\cac" TargetMode="External"/><Relationship Id="rId11" Type="http://schemas.openxmlformats.org/officeDocument/2006/relationships/fontTable" Target="fontTable.xml"/><Relationship Id="rId5" Type="http://schemas.openxmlformats.org/officeDocument/2006/relationships/hyperlink" Target="file:///C:\Users\cbyrne\AppData\Local\Microsoft\Windows\INetCache\Content.Outlook\562W10QA\octa.net\cac"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mailto:jhill1@oc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OCTA</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Diez</dc:creator>
  <cp:keywords/>
  <dc:description/>
  <cp:lastModifiedBy>Jared Hill</cp:lastModifiedBy>
  <cp:revision>2</cp:revision>
  <dcterms:created xsi:type="dcterms:W3CDTF">2021-02-26T18:27:00Z</dcterms:created>
  <dcterms:modified xsi:type="dcterms:W3CDTF">2021-02-26T18:27:00Z</dcterms:modified>
</cp:coreProperties>
</file>